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F9" w:rsidRDefault="003A03CC" w:rsidP="000013CA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en-US"/>
        </w:rPr>
        <w:tab/>
      </w:r>
      <w:r w:rsidR="006C6D65">
        <w:rPr>
          <w:b/>
          <w:color w:val="000000"/>
          <w:sz w:val="20"/>
          <w:szCs w:val="20"/>
        </w:rPr>
        <w:t xml:space="preserve">                            </w:t>
      </w:r>
      <w:r w:rsidR="007E45F9">
        <w:rPr>
          <w:b/>
          <w:color w:val="000000"/>
          <w:sz w:val="20"/>
          <w:szCs w:val="20"/>
        </w:rPr>
        <w:t xml:space="preserve">                                               </w:t>
      </w:r>
      <w:r w:rsidR="00295D96">
        <w:rPr>
          <w:b/>
          <w:color w:val="000000"/>
          <w:sz w:val="20"/>
          <w:szCs w:val="20"/>
        </w:rPr>
        <w:t xml:space="preserve">                </w:t>
      </w:r>
    </w:p>
    <w:p w:rsidR="009F5AF9" w:rsidRPr="00351E1A" w:rsidRDefault="009F5AF9" w:rsidP="009F5AF9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after="0" w:line="240" w:lineRule="auto"/>
        <w:ind w:left="0" w:hanging="2"/>
        <w:rPr>
          <w:b/>
          <w:color w:val="1F497D" w:themeColor="text2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7D3483" w:rsidRPr="00351E1A">
        <w:rPr>
          <w:b/>
          <w:noProof/>
          <w:color w:val="1F497D" w:themeColor="text2"/>
        </w:rPr>
        <w:drawing>
          <wp:inline distT="0" distB="0" distL="0" distR="0" wp14:anchorId="0F209768" wp14:editId="705D229B">
            <wp:extent cx="1659255" cy="1086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k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086" cy="108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E1A">
        <w:rPr>
          <w:b/>
          <w:color w:val="1F497D" w:themeColor="text2"/>
        </w:rPr>
        <w:t xml:space="preserve">                   </w:t>
      </w:r>
      <w:r w:rsidR="007D3483">
        <w:rPr>
          <w:b/>
          <w:color w:val="1F497D" w:themeColor="text2"/>
        </w:rPr>
        <w:t xml:space="preserve">         </w:t>
      </w:r>
      <w:r w:rsidRPr="00351E1A">
        <w:rPr>
          <w:b/>
          <w:color w:val="1F497D" w:themeColor="text2"/>
        </w:rPr>
        <w:t xml:space="preserve">            </w:t>
      </w:r>
      <w:r w:rsidR="007D3483">
        <w:rPr>
          <w:b/>
          <w:noProof/>
          <w:color w:val="1F497D" w:themeColor="text2"/>
        </w:rPr>
        <w:drawing>
          <wp:inline distT="0" distB="0" distL="0" distR="0" wp14:anchorId="5FFB650B" wp14:editId="4A60413E">
            <wp:extent cx="1701694" cy="14284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ПР вертикаль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792" cy="143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1E1A">
        <w:rPr>
          <w:b/>
          <w:color w:val="1F497D" w:themeColor="text2"/>
        </w:rPr>
        <w:t xml:space="preserve">              </w:t>
      </w:r>
    </w:p>
    <w:p w:rsidR="00551E58" w:rsidRPr="00351E1A" w:rsidRDefault="000558FA" w:rsidP="000013CA">
      <w:pPr>
        <w:pBdr>
          <w:top w:val="nil"/>
          <w:left w:val="nil"/>
          <w:bottom w:val="nil"/>
          <w:right w:val="nil"/>
          <w:between w:val="nil"/>
        </w:pBdr>
        <w:tabs>
          <w:tab w:val="left" w:pos="7450"/>
        </w:tabs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color w:val="244061" w:themeColor="accent1" w:themeShade="80"/>
        </w:rPr>
      </w:pPr>
      <w:r w:rsidRPr="00351E1A">
        <w:rPr>
          <w:rFonts w:ascii="Times New Roman" w:hAnsi="Times New Roman" w:cs="Times New Roman"/>
          <w:b/>
          <w:color w:val="244061" w:themeColor="accent1" w:themeShade="80"/>
        </w:rPr>
        <w:t>Уважаемые партнёры!</w:t>
      </w:r>
    </w:p>
    <w:p w:rsidR="00C55EEA" w:rsidRDefault="00E86B1A" w:rsidP="00994F0F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</w:rPr>
      </w:pPr>
      <w:r w:rsidRPr="00351E1A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</w:rPr>
        <w:t xml:space="preserve">      </w:t>
      </w:r>
      <w:r w:rsidR="00994F0F" w:rsidRPr="00351E1A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</w:rPr>
        <w:t xml:space="preserve">Компания </w:t>
      </w:r>
      <w:r w:rsidR="00C55EEA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</w:rPr>
        <w:t>ЭТМ</w:t>
      </w:r>
      <w:r w:rsidR="00994F0F" w:rsidRPr="00C55EEA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</w:rPr>
        <w:t xml:space="preserve"> </w:t>
      </w:r>
      <w:r w:rsidR="00994F0F" w:rsidRPr="00351E1A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</w:rPr>
        <w:t xml:space="preserve">совместно с </w:t>
      </w:r>
      <w:r w:rsidR="00994F0F" w:rsidRPr="00351E1A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</w:rPr>
        <w:t>компанией</w:t>
      </w:r>
      <w:r w:rsidR="00994F0F" w:rsidRPr="00C55EEA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</w:rPr>
        <w:t xml:space="preserve"> </w:t>
      </w:r>
      <w:r w:rsidR="00A216CB" w:rsidRPr="00C55EEA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  <w:lang w:val="en-US"/>
        </w:rPr>
        <w:t>IEK</w:t>
      </w:r>
      <w:r w:rsidR="00C55EEA" w:rsidRPr="00C55EEA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</w:rPr>
        <w:t xml:space="preserve"> </w:t>
      </w:r>
      <w:r w:rsidR="00C55EEA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</w:rPr>
        <w:t xml:space="preserve">и компанией </w:t>
      </w:r>
      <w:r w:rsidR="00C55EEA" w:rsidRPr="00C55EEA">
        <w:rPr>
          <w:rFonts w:ascii="Times New Roman" w:eastAsia="Times New Roman" w:hAnsi="Times New Roman" w:cs="Times New Roman"/>
          <w:b/>
          <w:bCs/>
          <w:color w:val="000000" w:themeColor="text1"/>
          <w:position w:val="0"/>
        </w:rPr>
        <w:t>ПРОМРУКАВ</w:t>
      </w:r>
    </w:p>
    <w:p w:rsidR="00CD4C55" w:rsidRPr="00351E1A" w:rsidRDefault="00A216CB" w:rsidP="00994F0F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</w:rPr>
      </w:pPr>
      <w:r w:rsidRPr="00351E1A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</w:rPr>
        <w:t xml:space="preserve"> приглашает</w:t>
      </w:r>
      <w:r w:rsidR="00994F0F" w:rsidRPr="00351E1A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</w:rPr>
        <w:t xml:space="preserve"> </w:t>
      </w:r>
      <w:r w:rsidR="00474755" w:rsidRPr="00351E1A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</w:rPr>
        <w:t>Вас принять</w:t>
      </w:r>
      <w:r w:rsidR="007D3483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</w:rPr>
        <w:t xml:space="preserve"> участие в конференции.</w:t>
      </w:r>
      <w:r w:rsidR="00CD4C55" w:rsidRPr="00351E1A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</w:rPr>
        <w:t xml:space="preserve"> </w:t>
      </w:r>
    </w:p>
    <w:p w:rsidR="00E73C30" w:rsidRPr="00351E1A" w:rsidRDefault="00E73C30" w:rsidP="00994F0F">
      <w:pPr>
        <w:suppressAutoHyphens w:val="0"/>
        <w:spacing w:after="0" w:line="240" w:lineRule="auto"/>
        <w:ind w:leftChars="0" w:left="-567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</w:rPr>
      </w:pPr>
    </w:p>
    <w:p w:rsidR="00351E1A" w:rsidRPr="00351E1A" w:rsidRDefault="00351E1A" w:rsidP="00994F0F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351E1A">
        <w:rPr>
          <w:rFonts w:ascii="Times New Roman" w:hAnsi="Times New Roman" w:cs="Times New Roman"/>
          <w:b/>
          <w:bCs/>
          <w:color w:val="244061" w:themeColor="accent1" w:themeShade="80"/>
        </w:rPr>
        <w:t>«</w:t>
      </w:r>
      <w:r w:rsidR="00A73CC8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Конференция для </w:t>
      </w:r>
      <w:proofErr w:type="spellStart"/>
      <w:r w:rsidR="00A73CC8">
        <w:rPr>
          <w:rFonts w:ascii="Times New Roman" w:hAnsi="Times New Roman" w:cs="Times New Roman"/>
          <w:b/>
          <w:bCs/>
          <w:color w:val="244061" w:themeColor="accent1" w:themeShade="80"/>
        </w:rPr>
        <w:t>стороительно</w:t>
      </w:r>
      <w:proofErr w:type="spellEnd"/>
      <w:r w:rsidR="00A73CC8">
        <w:rPr>
          <w:rFonts w:ascii="Times New Roman" w:hAnsi="Times New Roman" w:cs="Times New Roman"/>
          <w:b/>
          <w:bCs/>
          <w:color w:val="244061" w:themeColor="accent1" w:themeShade="80"/>
        </w:rPr>
        <w:t xml:space="preserve"> монтажных организация и организаций щитового оборудования</w:t>
      </w:r>
      <w:bookmarkStart w:id="0" w:name="_GoBack"/>
      <w:bookmarkEnd w:id="0"/>
      <w:r w:rsidR="00A73CC8">
        <w:rPr>
          <w:rFonts w:ascii="Times New Roman" w:hAnsi="Times New Roman" w:cs="Times New Roman"/>
          <w:b/>
          <w:bCs/>
          <w:color w:val="244061" w:themeColor="accent1" w:themeShade="80"/>
        </w:rPr>
        <w:t>»</w:t>
      </w:r>
    </w:p>
    <w:p w:rsidR="00351E1A" w:rsidRPr="00351E1A" w:rsidRDefault="00351E1A" w:rsidP="00994F0F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position w:val="0"/>
        </w:rPr>
      </w:pPr>
    </w:p>
    <w:p w:rsidR="00994F0F" w:rsidRPr="00351E1A" w:rsidRDefault="004C47F2" w:rsidP="00994F0F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</w:rPr>
      </w:pPr>
      <w:r w:rsidRPr="00351E1A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</w:rPr>
        <w:t>который</w:t>
      </w:r>
      <w:r w:rsidR="00994F0F" w:rsidRPr="00351E1A">
        <w:rPr>
          <w:rFonts w:ascii="Times New Roman" w:eastAsia="Times New Roman" w:hAnsi="Times New Roman" w:cs="Times New Roman"/>
          <w:b/>
          <w:color w:val="244061" w:themeColor="accent1" w:themeShade="80"/>
          <w:position w:val="0"/>
        </w:rPr>
        <w:t xml:space="preserve"> состоятся: </w:t>
      </w:r>
      <w:r w:rsidR="00C55EEA"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</w:rPr>
        <w:t>23.11.2023 г. Пятигорск</w:t>
      </w:r>
    </w:p>
    <w:p w:rsidR="00931E20" w:rsidRPr="00B33D34" w:rsidRDefault="00931E20" w:rsidP="00931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</w:rPr>
      </w:pPr>
      <w:r w:rsidRPr="00B33D34">
        <w:rPr>
          <w:rFonts w:ascii="Times New Roman" w:eastAsia="Times New Roman" w:hAnsi="Times New Roman" w:cs="Times New Roman"/>
          <w:b/>
          <w:color w:val="17365D" w:themeColor="text2" w:themeShade="BF"/>
          <w:position w:val="0"/>
          <w:sz w:val="24"/>
          <w:szCs w:val="24"/>
        </w:rPr>
        <w:t>по адресу:</w:t>
      </w:r>
      <w:r w:rsidRPr="00B33D34">
        <w:rPr>
          <w:rFonts w:ascii="Times New Roman" w:eastAsia="Times New Roman" w:hAnsi="Times New Roman" w:cs="Times New Roman"/>
          <w:b/>
          <w:bCs/>
          <w:color w:val="17365D" w:themeColor="text2" w:themeShade="BF"/>
          <w:position w:val="0"/>
          <w:sz w:val="24"/>
          <w:szCs w:val="24"/>
        </w:rPr>
        <w:t xml:space="preserve"> </w:t>
      </w:r>
      <w:hyperlink r:id="rId10" w:anchor="MAPVIEW" w:history="1">
        <w:r w:rsidRPr="00B33D34">
          <w:rPr>
            <w:rStyle w:val="af3"/>
            <w:rFonts w:ascii="Times New Roman" w:hAnsi="Times New Roman" w:cs="Times New Roman"/>
            <w:b/>
            <w:color w:val="17365D" w:themeColor="text2" w:themeShade="BF"/>
            <w:sz w:val="24"/>
            <w:szCs w:val="24"/>
            <w:u w:val="none"/>
            <w:shd w:val="clear" w:color="auto" w:fill="FFFFFF"/>
          </w:rPr>
          <w:t>Беговая, 86</w:t>
        </w:r>
      </w:hyperlink>
    </w:p>
    <w:p w:rsidR="00931E20" w:rsidRPr="00B33D34" w:rsidRDefault="00931E20" w:rsidP="00931E20">
      <w:pPr>
        <w:pStyle w:val="1"/>
        <w:shd w:val="clear" w:color="auto" w:fill="FFFFFF"/>
        <w:spacing w:beforeAutospacing="0" w:after="0" w:afterAutospacing="0"/>
        <w:ind w:left="0" w:hanging="2"/>
        <w:jc w:val="center"/>
        <w:rPr>
          <w:color w:val="17365D" w:themeColor="text2" w:themeShade="BF"/>
          <w:position w:val="0"/>
          <w:sz w:val="24"/>
          <w:szCs w:val="24"/>
        </w:rPr>
      </w:pPr>
      <w:r w:rsidRPr="00B33D34">
        <w:rPr>
          <w:bCs w:val="0"/>
          <w:color w:val="17365D" w:themeColor="text2" w:themeShade="BF"/>
          <w:sz w:val="24"/>
          <w:szCs w:val="24"/>
        </w:rPr>
        <w:t xml:space="preserve">В конференц-зале ресторана: </w:t>
      </w:r>
      <w:r w:rsidRPr="00B33D34">
        <w:rPr>
          <w:color w:val="17365D" w:themeColor="text2" w:themeShade="BF"/>
          <w:sz w:val="24"/>
          <w:szCs w:val="24"/>
        </w:rPr>
        <w:t xml:space="preserve">IL </w:t>
      </w:r>
      <w:proofErr w:type="spellStart"/>
      <w:r w:rsidRPr="00B33D34">
        <w:rPr>
          <w:color w:val="17365D" w:themeColor="text2" w:themeShade="BF"/>
          <w:sz w:val="24"/>
          <w:szCs w:val="24"/>
        </w:rPr>
        <w:t>Casaro</w:t>
      </w:r>
      <w:proofErr w:type="spellEnd"/>
    </w:p>
    <w:p w:rsidR="00340097" w:rsidRDefault="00340097" w:rsidP="0034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position w:val="0"/>
        </w:rPr>
      </w:pPr>
    </w:p>
    <w:tbl>
      <w:tblPr>
        <w:tblStyle w:val="af9"/>
        <w:tblW w:w="1049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510"/>
      </w:tblGrid>
      <w:tr w:rsidR="00111E4B" w:rsidRPr="00933B1B" w:rsidTr="00CA7D83">
        <w:trPr>
          <w:trHeight w:val="635"/>
        </w:trPr>
        <w:tc>
          <w:tcPr>
            <w:tcW w:w="10490" w:type="dxa"/>
            <w:gridSpan w:val="2"/>
            <w:vAlign w:val="center"/>
          </w:tcPr>
          <w:p w:rsidR="00111E4B" w:rsidRPr="00933B1B" w:rsidRDefault="009F5AF9" w:rsidP="00111E4B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3B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 ноября</w:t>
            </w:r>
            <w:r w:rsidR="00111E4B" w:rsidRPr="00933B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2023</w:t>
            </w:r>
          </w:p>
        </w:tc>
      </w:tr>
      <w:tr w:rsidR="00551E58" w:rsidRPr="00933B1B" w:rsidTr="009F5AF9">
        <w:trPr>
          <w:trHeight w:val="522"/>
        </w:trPr>
        <w:tc>
          <w:tcPr>
            <w:tcW w:w="1980" w:type="dxa"/>
            <w:vAlign w:val="center"/>
          </w:tcPr>
          <w:p w:rsidR="00551E58" w:rsidRPr="00933B1B" w:rsidRDefault="0028261D" w:rsidP="00DB2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B1B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857A85" w:rsidRPr="00933B1B">
              <w:rPr>
                <w:rFonts w:ascii="Times New Roman" w:hAnsi="Times New Roman" w:cs="Times New Roman"/>
                <w:b/>
                <w:color w:val="000000"/>
              </w:rPr>
              <w:t>:00 –</w:t>
            </w:r>
            <w:r w:rsidRPr="00933B1B">
              <w:rPr>
                <w:rFonts w:ascii="Times New Roman" w:hAnsi="Times New Roman" w:cs="Times New Roman"/>
                <w:b/>
                <w:color w:val="000000"/>
              </w:rPr>
              <w:t xml:space="preserve"> 13</w:t>
            </w:r>
            <w:r w:rsidR="00CB7FE4" w:rsidRPr="00933B1B">
              <w:rPr>
                <w:rFonts w:ascii="Times New Roman" w:hAnsi="Times New Roman" w:cs="Times New Roman"/>
                <w:b/>
                <w:color w:val="000000"/>
              </w:rPr>
              <w:t>:3</w:t>
            </w:r>
            <w:r w:rsidR="009C21A5" w:rsidRPr="00933B1B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10" w:type="dxa"/>
            <w:vAlign w:val="center"/>
          </w:tcPr>
          <w:p w:rsidR="00551E58" w:rsidRPr="00933B1B" w:rsidRDefault="009F5AF9" w:rsidP="00857A85">
            <w:pPr>
              <w:ind w:left="0" w:hanging="2"/>
              <w:rPr>
                <w:rFonts w:ascii="Times New Roman" w:hAnsi="Times New Roman" w:cs="Times New Roman"/>
                <w:b/>
                <w:color w:val="000000" w:themeColor="text1"/>
                <w:position w:val="0"/>
              </w:rPr>
            </w:pPr>
            <w:r w:rsidRPr="00933B1B">
              <w:rPr>
                <w:rFonts w:ascii="Times New Roman" w:hAnsi="Times New Roman" w:cs="Times New Roman"/>
                <w:b/>
                <w:color w:val="000000" w:themeColor="text1"/>
                <w:position w:val="0"/>
              </w:rPr>
              <w:t>Регистрация. Приветственный кофе-брейк</w:t>
            </w:r>
          </w:p>
        </w:tc>
      </w:tr>
      <w:tr w:rsidR="00DF29AC" w:rsidRPr="00933B1B" w:rsidTr="00DA3F91">
        <w:trPr>
          <w:trHeight w:val="467"/>
        </w:trPr>
        <w:tc>
          <w:tcPr>
            <w:tcW w:w="1980" w:type="dxa"/>
            <w:vAlign w:val="center"/>
          </w:tcPr>
          <w:p w:rsidR="00DF29AC" w:rsidRPr="00933B1B" w:rsidRDefault="00282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B1B">
              <w:rPr>
                <w:rFonts w:ascii="Times New Roman" w:hAnsi="Times New Roman" w:cs="Times New Roman"/>
                <w:b/>
                <w:color w:val="000000"/>
              </w:rPr>
              <w:t>13:30 – 14</w:t>
            </w:r>
            <w:r w:rsidR="00845B5E" w:rsidRPr="00933B1B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9F5AF9" w:rsidRPr="00933B1B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845B5E" w:rsidRPr="00933B1B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DF29AC" w:rsidRPr="00933B1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510" w:type="dxa"/>
            <w:vAlign w:val="center"/>
          </w:tcPr>
          <w:p w:rsidR="00DF29AC" w:rsidRPr="00933B1B" w:rsidRDefault="009F5AF9" w:rsidP="00340097">
            <w:pPr>
              <w:ind w:leftChars="0" w:left="0" w:firstLineChars="0"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3B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Приветственное слово. Презентация компании ЭТМ</w:t>
            </w:r>
          </w:p>
        </w:tc>
      </w:tr>
      <w:tr w:rsidR="005461EA" w:rsidRPr="00933B1B" w:rsidTr="00DA3F91">
        <w:trPr>
          <w:trHeight w:val="467"/>
        </w:trPr>
        <w:tc>
          <w:tcPr>
            <w:tcW w:w="1980" w:type="dxa"/>
            <w:vAlign w:val="center"/>
          </w:tcPr>
          <w:p w:rsidR="005461EA" w:rsidRPr="00933B1B" w:rsidRDefault="00282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1F1F1F"/>
                <w:highlight w:val="white"/>
              </w:rPr>
            </w:pPr>
            <w:r w:rsidRPr="00933B1B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14:00-15</w:t>
            </w:r>
            <w:r w:rsidR="007422F6" w:rsidRPr="00933B1B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:00</w:t>
            </w:r>
          </w:p>
        </w:tc>
        <w:tc>
          <w:tcPr>
            <w:tcW w:w="8510" w:type="dxa"/>
            <w:vAlign w:val="center"/>
          </w:tcPr>
          <w:p w:rsidR="001C4B66" w:rsidRPr="00933B1B" w:rsidRDefault="001C4B66" w:rsidP="00DB29DF">
            <w:pPr>
              <w:ind w:left="0" w:hanging="2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33B1B">
              <w:rPr>
                <w:rFonts w:ascii="Times New Roman" w:eastAsia="Times New Roman" w:hAnsi="Times New Roman" w:cs="Times New Roman"/>
                <w:b/>
              </w:rPr>
              <w:t xml:space="preserve">"Ассортимент продукции </w:t>
            </w:r>
            <w:proofErr w:type="spellStart"/>
            <w:r w:rsidRPr="00933B1B">
              <w:rPr>
                <w:rFonts w:ascii="Times New Roman" w:eastAsia="Times New Roman" w:hAnsi="Times New Roman" w:cs="Times New Roman"/>
                <w:b/>
              </w:rPr>
              <w:t>Промрукав</w:t>
            </w:r>
            <w:proofErr w:type="spellEnd"/>
            <w:r w:rsidRPr="00933B1B">
              <w:rPr>
                <w:rFonts w:ascii="Times New Roman" w:eastAsia="Times New Roman" w:hAnsi="Times New Roman" w:cs="Times New Roman"/>
                <w:b/>
              </w:rPr>
              <w:t>. Сферы применения"</w:t>
            </w:r>
          </w:p>
          <w:p w:rsidR="009F5AF9" w:rsidRPr="00933B1B" w:rsidRDefault="009F5AF9" w:rsidP="00DB29DF">
            <w:pPr>
              <w:ind w:left="0" w:hanging="2"/>
              <w:rPr>
                <w:rFonts w:ascii="Times New Roman" w:hAnsi="Times New Roman" w:cs="Times New Roman"/>
                <w:bCs/>
                <w:color w:val="000000"/>
              </w:rPr>
            </w:pPr>
            <w:r w:rsidRPr="00933B1B">
              <w:rPr>
                <w:rFonts w:ascii="Times New Roman" w:hAnsi="Times New Roman" w:cs="Times New Roman"/>
                <w:i/>
                <w:color w:val="000000"/>
              </w:rPr>
              <w:t>Спикер:</w:t>
            </w:r>
            <w:r w:rsidR="00CF6B85" w:rsidRPr="00933B1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F6B85" w:rsidRPr="00933B1B">
              <w:rPr>
                <w:rFonts w:ascii="Times New Roman" w:eastAsia="Times New Roman" w:hAnsi="Times New Roman" w:cs="Times New Roman"/>
              </w:rPr>
              <w:t>Лавринёв</w:t>
            </w:r>
            <w:proofErr w:type="spellEnd"/>
            <w:r w:rsidR="00CF6B85" w:rsidRPr="00933B1B">
              <w:rPr>
                <w:rFonts w:ascii="Times New Roman" w:eastAsia="Times New Roman" w:hAnsi="Times New Roman" w:cs="Times New Roman"/>
              </w:rPr>
              <w:t xml:space="preserve"> Александр Александрович (Менеджер по продажам ГП "Федеральные сети"</w:t>
            </w:r>
          </w:p>
        </w:tc>
      </w:tr>
      <w:tr w:rsidR="001C4B66" w:rsidRPr="00933B1B" w:rsidTr="00DA3F91">
        <w:trPr>
          <w:trHeight w:val="467"/>
        </w:trPr>
        <w:tc>
          <w:tcPr>
            <w:tcW w:w="1980" w:type="dxa"/>
            <w:vAlign w:val="center"/>
          </w:tcPr>
          <w:p w:rsidR="001C4B66" w:rsidRPr="00933B1B" w:rsidRDefault="00282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1F1F1F"/>
                <w:highlight w:val="white"/>
              </w:rPr>
            </w:pPr>
            <w:r w:rsidRPr="00933B1B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15</w:t>
            </w:r>
            <w:r w:rsidR="001C4B66" w:rsidRPr="00933B1B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:00 –</w:t>
            </w:r>
            <w:r w:rsidRPr="00933B1B">
              <w:rPr>
                <w:rFonts w:ascii="Times New Roman" w:hAnsi="Times New Roman" w:cs="Times New Roman"/>
                <w:b/>
                <w:color w:val="1F1F1F"/>
                <w:highlight w:val="white"/>
              </w:rPr>
              <w:t xml:space="preserve"> 15</w:t>
            </w:r>
            <w:r w:rsidR="001C4B66" w:rsidRPr="00933B1B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:30</w:t>
            </w:r>
          </w:p>
        </w:tc>
        <w:tc>
          <w:tcPr>
            <w:tcW w:w="8510" w:type="dxa"/>
            <w:vAlign w:val="center"/>
          </w:tcPr>
          <w:p w:rsidR="00CF6B85" w:rsidRPr="00933B1B" w:rsidRDefault="001C4B66" w:rsidP="00933B1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933B1B">
              <w:rPr>
                <w:rFonts w:ascii="Times New Roman" w:eastAsia="Times New Roman" w:hAnsi="Times New Roman" w:cs="Times New Roman"/>
                <w:b/>
              </w:rPr>
              <w:t xml:space="preserve">Мастер-класс "Прямой монтаж - выбор профессионалов" </w:t>
            </w:r>
          </w:p>
          <w:p w:rsidR="001C4B66" w:rsidRPr="00933B1B" w:rsidRDefault="001C4B66" w:rsidP="00933B1B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position w:val="0"/>
              </w:rPr>
            </w:pPr>
            <w:r w:rsidRPr="00933B1B">
              <w:rPr>
                <w:rFonts w:ascii="Times New Roman" w:eastAsia="Times New Roman" w:hAnsi="Times New Roman" w:cs="Times New Roman"/>
                <w:b/>
              </w:rPr>
              <w:t xml:space="preserve">(пристрелка продукции </w:t>
            </w:r>
            <w:proofErr w:type="spellStart"/>
            <w:r w:rsidRPr="00933B1B">
              <w:rPr>
                <w:rFonts w:ascii="Times New Roman" w:eastAsia="Times New Roman" w:hAnsi="Times New Roman" w:cs="Times New Roman"/>
                <w:b/>
              </w:rPr>
              <w:t>Промрукав</w:t>
            </w:r>
            <w:proofErr w:type="spellEnd"/>
            <w:r w:rsidRPr="00933B1B">
              <w:rPr>
                <w:rFonts w:ascii="Times New Roman" w:eastAsia="Times New Roman" w:hAnsi="Times New Roman" w:cs="Times New Roman"/>
                <w:b/>
              </w:rPr>
              <w:t xml:space="preserve"> с помощью газового м</w:t>
            </w:r>
            <w:r w:rsidR="00CF6B85" w:rsidRPr="00933B1B">
              <w:rPr>
                <w:rFonts w:ascii="Times New Roman" w:eastAsia="Times New Roman" w:hAnsi="Times New Roman" w:cs="Times New Roman"/>
                <w:b/>
              </w:rPr>
              <w:t xml:space="preserve">онтажного пистолета) </w:t>
            </w:r>
          </w:p>
          <w:p w:rsidR="001C4B66" w:rsidRPr="00933B1B" w:rsidRDefault="001C4B66" w:rsidP="00DB29DF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 w:rsidRPr="00933B1B">
              <w:rPr>
                <w:rFonts w:ascii="Times New Roman" w:hAnsi="Times New Roman" w:cs="Times New Roman"/>
                <w:i/>
                <w:color w:val="000000"/>
              </w:rPr>
              <w:t>Спикер:</w:t>
            </w:r>
            <w:r w:rsidR="00CF6B85" w:rsidRPr="00933B1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="00CF6B85" w:rsidRPr="00933B1B">
              <w:rPr>
                <w:rFonts w:ascii="Times New Roman" w:eastAsia="Times New Roman" w:hAnsi="Times New Roman" w:cs="Times New Roman"/>
              </w:rPr>
              <w:t>Лавринёв</w:t>
            </w:r>
            <w:proofErr w:type="spellEnd"/>
            <w:r w:rsidR="00CF6B85" w:rsidRPr="00933B1B">
              <w:rPr>
                <w:rFonts w:ascii="Times New Roman" w:eastAsia="Times New Roman" w:hAnsi="Times New Roman" w:cs="Times New Roman"/>
              </w:rPr>
              <w:t xml:space="preserve"> Александр Александрович (Менеджер по продажам ГП "Федеральные сети"</w:t>
            </w:r>
          </w:p>
        </w:tc>
      </w:tr>
      <w:tr w:rsidR="00551E58" w:rsidRPr="00933B1B" w:rsidTr="00DA3F91">
        <w:trPr>
          <w:trHeight w:val="518"/>
        </w:trPr>
        <w:tc>
          <w:tcPr>
            <w:tcW w:w="1980" w:type="dxa"/>
            <w:vAlign w:val="center"/>
          </w:tcPr>
          <w:p w:rsidR="00551E58" w:rsidRPr="00933B1B" w:rsidRDefault="0028261D" w:rsidP="00CB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B1B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15:3</w:t>
            </w:r>
            <w:r w:rsidR="00351E1A" w:rsidRPr="00933B1B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0</w:t>
            </w:r>
            <w:r w:rsidRPr="00933B1B">
              <w:rPr>
                <w:rFonts w:ascii="Times New Roman" w:hAnsi="Times New Roman" w:cs="Times New Roman"/>
                <w:b/>
                <w:color w:val="1F1F1F"/>
                <w:highlight w:val="white"/>
              </w:rPr>
              <w:t>-16:00</w:t>
            </w:r>
          </w:p>
        </w:tc>
        <w:tc>
          <w:tcPr>
            <w:tcW w:w="8510" w:type="dxa"/>
            <w:vAlign w:val="center"/>
          </w:tcPr>
          <w:p w:rsidR="00D62C75" w:rsidRPr="00933B1B" w:rsidRDefault="00913E76" w:rsidP="009F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33B1B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7422F6" w:rsidRPr="00933B1B">
              <w:rPr>
                <w:rFonts w:ascii="Times New Roman" w:hAnsi="Times New Roman" w:cs="Times New Roman"/>
                <w:b/>
                <w:color w:val="000000"/>
              </w:rPr>
              <w:t>Перерыв. Кофе –брейк</w:t>
            </w:r>
          </w:p>
        </w:tc>
      </w:tr>
      <w:tr w:rsidR="007422F6" w:rsidRPr="00933B1B" w:rsidTr="00DA3F91">
        <w:trPr>
          <w:trHeight w:val="695"/>
        </w:trPr>
        <w:tc>
          <w:tcPr>
            <w:tcW w:w="1980" w:type="dxa"/>
            <w:vAlign w:val="center"/>
          </w:tcPr>
          <w:p w:rsidR="007422F6" w:rsidRPr="00933B1B" w:rsidRDefault="0028261D" w:rsidP="007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B1B">
              <w:rPr>
                <w:rFonts w:ascii="Times New Roman" w:hAnsi="Times New Roman" w:cs="Times New Roman"/>
                <w:b/>
                <w:color w:val="1F1F1F"/>
              </w:rPr>
              <w:t>16:0</w:t>
            </w:r>
            <w:r w:rsidR="00933B1B" w:rsidRPr="00933B1B">
              <w:rPr>
                <w:rFonts w:ascii="Times New Roman" w:hAnsi="Times New Roman" w:cs="Times New Roman"/>
                <w:b/>
                <w:color w:val="1F1F1F"/>
              </w:rPr>
              <w:t>0 - 18</w:t>
            </w:r>
            <w:r w:rsidR="007422F6" w:rsidRPr="00933B1B">
              <w:rPr>
                <w:rFonts w:ascii="Times New Roman" w:hAnsi="Times New Roman" w:cs="Times New Roman"/>
                <w:b/>
                <w:color w:val="1F1F1F"/>
              </w:rPr>
              <w:t>:00</w:t>
            </w:r>
          </w:p>
          <w:p w:rsidR="007422F6" w:rsidRPr="00933B1B" w:rsidRDefault="007422F6" w:rsidP="007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0" w:type="dxa"/>
            <w:vAlign w:val="center"/>
          </w:tcPr>
          <w:p w:rsidR="00933B1B" w:rsidRPr="00933B1B" w:rsidRDefault="00933B1B" w:rsidP="007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33B1B">
              <w:rPr>
                <w:rFonts w:ascii="Times New Roman" w:hAnsi="Times New Roman" w:cs="Times New Roman"/>
                <w:b/>
                <w:color w:val="000000"/>
              </w:rPr>
              <w:t xml:space="preserve">Линейка ARMAT: модульные автоматические выключатели, автоматические выключатели в литом корпусе, воздушные выключатели, контакторы. Металлические корпуса Titan5 и FORMAT. Светотехническая продукция IEK </w:t>
            </w:r>
            <w:proofErr w:type="spellStart"/>
            <w:r w:rsidRPr="00933B1B">
              <w:rPr>
                <w:rFonts w:ascii="Times New Roman" w:hAnsi="Times New Roman" w:cs="Times New Roman"/>
                <w:b/>
                <w:color w:val="000000"/>
              </w:rPr>
              <w:t>Lighting</w:t>
            </w:r>
            <w:proofErr w:type="spellEnd"/>
            <w:r w:rsidRPr="00933B1B">
              <w:rPr>
                <w:rFonts w:ascii="Times New Roman" w:hAnsi="Times New Roman" w:cs="Times New Roman"/>
                <w:b/>
                <w:color w:val="000000"/>
              </w:rPr>
              <w:t xml:space="preserve"> PRO.</w:t>
            </w:r>
          </w:p>
          <w:p w:rsidR="00EC053C" w:rsidRPr="00EC053C" w:rsidRDefault="00EC053C" w:rsidP="00EC0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 w:firstLine="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Спикеры: </w:t>
            </w:r>
            <w:r w:rsidRPr="00EC053C">
              <w:rPr>
                <w:rFonts w:ascii="Times New Roman" w:hAnsi="Times New Roman" w:cs="Times New Roman"/>
                <w:i/>
                <w:color w:val="000000"/>
              </w:rPr>
              <w:t>Монахов Алексей, Ведущий технико-коммерческий инженер.</w:t>
            </w:r>
          </w:p>
          <w:p w:rsidR="00EC053C" w:rsidRPr="00EC053C" w:rsidRDefault="00EC053C" w:rsidP="00EC0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firstLineChars="0" w:firstLine="0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EC053C">
              <w:rPr>
                <w:rFonts w:ascii="Times New Roman" w:hAnsi="Times New Roman" w:cs="Times New Roman"/>
                <w:i/>
                <w:color w:val="000000"/>
              </w:rPr>
              <w:t>Якуба</w:t>
            </w:r>
            <w:proofErr w:type="spellEnd"/>
            <w:r w:rsidRPr="00EC053C">
              <w:rPr>
                <w:rFonts w:ascii="Times New Roman" w:hAnsi="Times New Roman" w:cs="Times New Roman"/>
                <w:i/>
                <w:color w:val="000000"/>
              </w:rPr>
              <w:t xml:space="preserve"> Василий, Региональный менеджер.</w:t>
            </w:r>
          </w:p>
          <w:p w:rsidR="007422F6" w:rsidRDefault="00EC053C" w:rsidP="00EC0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EC053C">
              <w:rPr>
                <w:rFonts w:ascii="Times New Roman" w:hAnsi="Times New Roman" w:cs="Times New Roman"/>
                <w:i/>
                <w:color w:val="000000"/>
              </w:rPr>
              <w:t>Муженя</w:t>
            </w:r>
            <w:proofErr w:type="spellEnd"/>
            <w:r w:rsidRPr="00EC053C">
              <w:rPr>
                <w:rFonts w:ascii="Times New Roman" w:hAnsi="Times New Roman" w:cs="Times New Roman"/>
                <w:i/>
                <w:color w:val="000000"/>
              </w:rPr>
              <w:t xml:space="preserve"> Наталья, Менеджер по развитию региональных продаж.</w:t>
            </w:r>
          </w:p>
          <w:p w:rsidR="00EC053C" w:rsidRPr="00933B1B" w:rsidRDefault="00EC053C" w:rsidP="007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color w:val="212121"/>
                <w:highlight w:val="white"/>
              </w:rPr>
            </w:pPr>
          </w:p>
        </w:tc>
      </w:tr>
      <w:tr w:rsidR="007422F6" w:rsidRPr="00933B1B" w:rsidTr="00DA3F91">
        <w:trPr>
          <w:trHeight w:val="397"/>
        </w:trPr>
        <w:tc>
          <w:tcPr>
            <w:tcW w:w="1980" w:type="dxa"/>
            <w:vAlign w:val="center"/>
          </w:tcPr>
          <w:p w:rsidR="007422F6" w:rsidRPr="00933B1B" w:rsidRDefault="00933B1B" w:rsidP="007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3B1B">
              <w:rPr>
                <w:rFonts w:ascii="Times New Roman" w:hAnsi="Times New Roman" w:cs="Times New Roman"/>
                <w:b/>
              </w:rPr>
              <w:t>18</w:t>
            </w:r>
            <w:r w:rsidR="007422F6" w:rsidRPr="00933B1B">
              <w:rPr>
                <w:rFonts w:ascii="Times New Roman" w:hAnsi="Times New Roman" w:cs="Times New Roman"/>
                <w:b/>
              </w:rPr>
              <w:t>:0</w:t>
            </w:r>
            <w:r w:rsidRPr="00933B1B">
              <w:rPr>
                <w:rFonts w:ascii="Times New Roman" w:hAnsi="Times New Roman" w:cs="Times New Roman"/>
                <w:b/>
              </w:rPr>
              <w:t>0-18:3</w:t>
            </w:r>
            <w:r w:rsidR="007422F6" w:rsidRPr="00933B1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0" w:type="dxa"/>
            <w:vAlign w:val="center"/>
          </w:tcPr>
          <w:p w:rsidR="007422F6" w:rsidRPr="00941F7E" w:rsidRDefault="00933B1B" w:rsidP="00933B1B">
            <w:pPr>
              <w:ind w:left="0" w:hanging="2"/>
              <w:rPr>
                <w:rFonts w:ascii="Times New Roman" w:hAnsi="Times New Roman" w:cs="Times New Roman"/>
                <w:b/>
                <w:color w:val="212121"/>
                <w:highlight w:val="white"/>
              </w:rPr>
            </w:pPr>
            <w:r w:rsidRPr="00941F7E">
              <w:rPr>
                <w:rFonts w:ascii="Times New Roman" w:hAnsi="Times New Roman" w:cs="Times New Roman"/>
                <w:b/>
                <w:color w:val="212121"/>
                <w:highlight w:val="white"/>
              </w:rPr>
              <w:t>Подведение итогов. Розыгрыш призов.</w:t>
            </w:r>
          </w:p>
        </w:tc>
      </w:tr>
      <w:tr w:rsidR="007422F6" w:rsidRPr="00933B1B" w:rsidTr="00DA3F91">
        <w:trPr>
          <w:trHeight w:val="397"/>
        </w:trPr>
        <w:tc>
          <w:tcPr>
            <w:tcW w:w="1980" w:type="dxa"/>
            <w:vAlign w:val="center"/>
          </w:tcPr>
          <w:p w:rsidR="007422F6" w:rsidRPr="00933B1B" w:rsidRDefault="00933B1B" w:rsidP="007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</w:rPr>
            </w:pPr>
            <w:r w:rsidRPr="00933B1B">
              <w:rPr>
                <w:rFonts w:ascii="Times New Roman" w:hAnsi="Times New Roman" w:cs="Times New Roman"/>
                <w:b/>
              </w:rPr>
              <w:t>18:3</w:t>
            </w:r>
            <w:r w:rsidR="00351E1A" w:rsidRPr="00933B1B">
              <w:rPr>
                <w:rFonts w:ascii="Times New Roman" w:hAnsi="Times New Roman" w:cs="Times New Roman"/>
                <w:b/>
              </w:rPr>
              <w:t>0 – 21</w:t>
            </w:r>
            <w:r w:rsidR="007422F6" w:rsidRPr="00933B1B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8510" w:type="dxa"/>
            <w:vAlign w:val="center"/>
          </w:tcPr>
          <w:p w:rsidR="007422F6" w:rsidRPr="00933B1B" w:rsidRDefault="00351E1A" w:rsidP="00742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color w:val="212121"/>
                <w:highlight w:val="white"/>
              </w:rPr>
            </w:pPr>
            <w:r w:rsidRPr="00933B1B">
              <w:rPr>
                <w:rStyle w:val="a9"/>
                <w:rFonts w:ascii="Times New Roman" w:hAnsi="Times New Roman" w:cs="Times New Roman"/>
                <w:color w:val="000000"/>
              </w:rPr>
              <w:t xml:space="preserve">Деловой ужин. </w:t>
            </w:r>
          </w:p>
        </w:tc>
      </w:tr>
    </w:tbl>
    <w:p w:rsidR="00551E58" w:rsidRDefault="00FE581A" w:rsidP="004C47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3399"/>
          <w:sz w:val="20"/>
          <w:szCs w:val="20"/>
          <w:u w:val="single"/>
        </w:rPr>
      </w:pPr>
      <w:r>
        <w:rPr>
          <w:color w:val="003399"/>
          <w:sz w:val="20"/>
          <w:szCs w:val="20"/>
        </w:rPr>
        <w:t xml:space="preserve"> </w:t>
      </w:r>
    </w:p>
    <w:p w:rsidR="00474755" w:rsidRPr="008D55DC" w:rsidRDefault="00474755" w:rsidP="00E73C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3399"/>
          <w:sz w:val="20"/>
          <w:szCs w:val="20"/>
        </w:rPr>
      </w:pPr>
    </w:p>
    <w:sectPr w:rsidR="00474755" w:rsidRPr="008D55DC">
      <w:headerReference w:type="default" r:id="rId11"/>
      <w:headerReference w:type="first" r:id="rId12"/>
      <w:footerReference w:type="first" r:id="rId13"/>
      <w:pgSz w:w="11906" w:h="16838"/>
      <w:pgMar w:top="426" w:right="566" w:bottom="249" w:left="0" w:header="14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64" w:rsidRDefault="0090276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02764" w:rsidRDefault="009027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64755" cy="654685"/>
          <wp:effectExtent l="0" t="0" r="0" b="0"/>
          <wp:docPr id="10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75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64" w:rsidRDefault="009027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02764" w:rsidRDefault="0090276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82535" cy="1094740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535" cy="1094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58" w:rsidRDefault="000558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7559675" cy="1047115"/>
          <wp:effectExtent l="0" t="0" r="0" b="0"/>
          <wp:docPr id="10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47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7D8C"/>
    <w:multiLevelType w:val="hybridMultilevel"/>
    <w:tmpl w:val="22B4C8B6"/>
    <w:lvl w:ilvl="0" w:tplc="851C22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58"/>
    <w:rsid w:val="000013CA"/>
    <w:rsid w:val="000333E9"/>
    <w:rsid w:val="000558FA"/>
    <w:rsid w:val="00061AE9"/>
    <w:rsid w:val="000828A9"/>
    <w:rsid w:val="00095AF3"/>
    <w:rsid w:val="000B6F4A"/>
    <w:rsid w:val="000D358C"/>
    <w:rsid w:val="000E14FD"/>
    <w:rsid w:val="000E570B"/>
    <w:rsid w:val="00111E4B"/>
    <w:rsid w:val="00117096"/>
    <w:rsid w:val="00166F6C"/>
    <w:rsid w:val="00175CE4"/>
    <w:rsid w:val="001B1780"/>
    <w:rsid w:val="001C2725"/>
    <w:rsid w:val="001C4B66"/>
    <w:rsid w:val="001E059C"/>
    <w:rsid w:val="001F0D52"/>
    <w:rsid w:val="00220E9A"/>
    <w:rsid w:val="0023185F"/>
    <w:rsid w:val="00235730"/>
    <w:rsid w:val="0028261D"/>
    <w:rsid w:val="00295D96"/>
    <w:rsid w:val="002B31BE"/>
    <w:rsid w:val="00307DFD"/>
    <w:rsid w:val="0031150E"/>
    <w:rsid w:val="00340097"/>
    <w:rsid w:val="003406B1"/>
    <w:rsid w:val="00351E1A"/>
    <w:rsid w:val="00372831"/>
    <w:rsid w:val="00386CFE"/>
    <w:rsid w:val="003A03CC"/>
    <w:rsid w:val="003B0417"/>
    <w:rsid w:val="003F40D4"/>
    <w:rsid w:val="00420B5C"/>
    <w:rsid w:val="00474755"/>
    <w:rsid w:val="00481AF3"/>
    <w:rsid w:val="004B79F9"/>
    <w:rsid w:val="004C47F2"/>
    <w:rsid w:val="004D5A56"/>
    <w:rsid w:val="005461EA"/>
    <w:rsid w:val="00551E58"/>
    <w:rsid w:val="00565CE2"/>
    <w:rsid w:val="00594257"/>
    <w:rsid w:val="005949B6"/>
    <w:rsid w:val="005A690A"/>
    <w:rsid w:val="00601532"/>
    <w:rsid w:val="0061326E"/>
    <w:rsid w:val="006246C6"/>
    <w:rsid w:val="006C6D65"/>
    <w:rsid w:val="006D58B0"/>
    <w:rsid w:val="006F2135"/>
    <w:rsid w:val="00721C26"/>
    <w:rsid w:val="00737E57"/>
    <w:rsid w:val="007422F6"/>
    <w:rsid w:val="007A64BD"/>
    <w:rsid w:val="007D3483"/>
    <w:rsid w:val="007E45F9"/>
    <w:rsid w:val="007E7FD2"/>
    <w:rsid w:val="007F6A64"/>
    <w:rsid w:val="00811A48"/>
    <w:rsid w:val="0081528A"/>
    <w:rsid w:val="00845B5E"/>
    <w:rsid w:val="00857A85"/>
    <w:rsid w:val="0086299B"/>
    <w:rsid w:val="00876986"/>
    <w:rsid w:val="0089104D"/>
    <w:rsid w:val="008B562E"/>
    <w:rsid w:val="008C19DE"/>
    <w:rsid w:val="008C3AFC"/>
    <w:rsid w:val="00902764"/>
    <w:rsid w:val="00913E76"/>
    <w:rsid w:val="009304CD"/>
    <w:rsid w:val="00931E20"/>
    <w:rsid w:val="00933B1B"/>
    <w:rsid w:val="00941F7E"/>
    <w:rsid w:val="009467AC"/>
    <w:rsid w:val="00951705"/>
    <w:rsid w:val="0096746A"/>
    <w:rsid w:val="00971493"/>
    <w:rsid w:val="00980EE4"/>
    <w:rsid w:val="00994F0F"/>
    <w:rsid w:val="009973E7"/>
    <w:rsid w:val="009A38C7"/>
    <w:rsid w:val="009C21A5"/>
    <w:rsid w:val="009D7299"/>
    <w:rsid w:val="009E640B"/>
    <w:rsid w:val="009F5AF9"/>
    <w:rsid w:val="00A216CB"/>
    <w:rsid w:val="00A73CC8"/>
    <w:rsid w:val="00AA4960"/>
    <w:rsid w:val="00AB70F1"/>
    <w:rsid w:val="00AC0FD0"/>
    <w:rsid w:val="00AE002B"/>
    <w:rsid w:val="00B171E7"/>
    <w:rsid w:val="00B33D34"/>
    <w:rsid w:val="00B5062C"/>
    <w:rsid w:val="00B52A64"/>
    <w:rsid w:val="00B5366A"/>
    <w:rsid w:val="00BD5CCF"/>
    <w:rsid w:val="00C55EEA"/>
    <w:rsid w:val="00C7776D"/>
    <w:rsid w:val="00C83397"/>
    <w:rsid w:val="00C934D9"/>
    <w:rsid w:val="00C9527B"/>
    <w:rsid w:val="00C960E8"/>
    <w:rsid w:val="00CB673A"/>
    <w:rsid w:val="00CB7FE4"/>
    <w:rsid w:val="00CD4C55"/>
    <w:rsid w:val="00CE76DE"/>
    <w:rsid w:val="00CF379D"/>
    <w:rsid w:val="00CF6B85"/>
    <w:rsid w:val="00D62C75"/>
    <w:rsid w:val="00DA3F91"/>
    <w:rsid w:val="00DA77F7"/>
    <w:rsid w:val="00DB2604"/>
    <w:rsid w:val="00DB29DF"/>
    <w:rsid w:val="00DC090B"/>
    <w:rsid w:val="00DF29AC"/>
    <w:rsid w:val="00E01636"/>
    <w:rsid w:val="00E03450"/>
    <w:rsid w:val="00E35F89"/>
    <w:rsid w:val="00E3721F"/>
    <w:rsid w:val="00E73C30"/>
    <w:rsid w:val="00E859DF"/>
    <w:rsid w:val="00E86B1A"/>
    <w:rsid w:val="00EB4D0D"/>
    <w:rsid w:val="00EB580E"/>
    <w:rsid w:val="00EC053C"/>
    <w:rsid w:val="00EC0B5E"/>
    <w:rsid w:val="00EC1546"/>
    <w:rsid w:val="00EE16A0"/>
    <w:rsid w:val="00F02C3A"/>
    <w:rsid w:val="00F07F31"/>
    <w:rsid w:val="00F1218C"/>
    <w:rsid w:val="00F563FD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EC67"/>
  <w15:docId w15:val="{44F8EBC4-545A-47B7-80FB-F99ABEA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Основной текст Знак"/>
    <w:rPr>
      <w:rFonts w:ascii="Arial" w:eastAsia="Times New Roman" w:hAnsi="Arial" w:cs="Times New Roman"/>
      <w:b/>
      <w:color w:val="339966"/>
      <w:w w:val="100"/>
      <w:position w:val="-1"/>
      <w:sz w:val="48"/>
      <w:szCs w:val="24"/>
      <w:effect w:val="none"/>
      <w:vertAlign w:val="baseline"/>
      <w:cs w:val="0"/>
      <w:em w:val="none"/>
      <w:lang w:eastAsia="ru-RU"/>
    </w:rPr>
  </w:style>
  <w:style w:type="character" w:customStyle="1" w:styleId="-">
    <w:name w:val="Интернет-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eastAsia="Cambria" w:hAnsi="Cambria" w:cs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b">
    <w:name w:val="List"/>
    <w:basedOn w:val="a4"/>
    <w:rPr>
      <w:rFonts w:cs="Mangal"/>
    </w:rPr>
  </w:style>
  <w:style w:type="paragraph" w:styleId="ac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pPr>
      <w:suppressLineNumbers/>
    </w:p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qFormat/>
    <w:pPr>
      <w:spacing w:after="0" w:line="240" w:lineRule="auto"/>
    </w:pPr>
    <w:rPr>
      <w:lang w:eastAsia="en-US"/>
    </w:rPr>
  </w:style>
  <w:style w:type="paragraph" w:styleId="af0">
    <w:name w:val="footer"/>
    <w:basedOn w:val="a"/>
    <w:qFormat/>
    <w:pPr>
      <w:spacing w:after="0" w:line="240" w:lineRule="auto"/>
    </w:pPr>
    <w:rPr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table" w:styleId="af2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ey-valueitem-value">
    <w:name w:val="key-value__item-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3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Segoe UI" w:hAnsi="Segoe UI" w:cs="Segoe UI"/>
      <w:color w:val="000000"/>
      <w:position w:val="-1"/>
      <w:sz w:val="24"/>
      <w:szCs w:val="24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c">
    <w:name w:val="Normal (Web)"/>
    <w:basedOn w:val="a"/>
    <w:uiPriority w:val="99"/>
    <w:unhideWhenUsed/>
    <w:rsid w:val="00994F0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afd">
    <w:name w:val="List Paragraph"/>
    <w:basedOn w:val="a"/>
    <w:uiPriority w:val="34"/>
    <w:qFormat/>
    <w:rsid w:val="00DB29DF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Theme="minorHAnsi"/>
      <w:positio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ipadvisor.ru/Restaurant_Review-g298534-d21248625-Reviews-IL_Casaro-Pyatigorsk_Stavropol_Krai_North_Caucasian_Distric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n6FcYIAPBzQbzytKRs9OY4mZOQ==">AMUW2mU6dTj7QkYBkWReaX2BH5m96sjw3hKgK8AYXcuYJNofRyIa21ZY7Ocay5Fvdc71vw+9RFZODTRq+O6FsUzqBjcgKIdkCmQJMzPkj0beZBqTMzpKKoc=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Матющенко Наталья Николаевна</cp:lastModifiedBy>
  <cp:revision>11</cp:revision>
  <cp:lastPrinted>2023-09-26T10:42:00Z</cp:lastPrinted>
  <dcterms:created xsi:type="dcterms:W3CDTF">2023-11-01T11:18:00Z</dcterms:created>
  <dcterms:modified xsi:type="dcterms:W3CDTF">2023-11-07T07:34:00Z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